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jc w:val="center"/>
        <w:rPr/>
      </w:pPr>
      <w:bookmarkStart w:colFirst="0" w:colLast="0" w:name="_3wt6jjxnwz3n" w:id="0"/>
      <w:bookmarkEnd w:id="0"/>
      <w:r w:rsidDel="00000000" w:rsidR="00000000" w:rsidRPr="00000000">
        <w:rPr>
          <w:rtl w:val="0"/>
        </w:rPr>
        <w:t xml:space="preserve">UMOWA </w:t>
      </w:r>
    </w:p>
    <w:p w:rsidR="00000000" w:rsidDel="00000000" w:rsidP="00000000" w:rsidRDefault="00000000" w:rsidRPr="00000000" w14:paraId="00000002">
      <w:pPr>
        <w:pStyle w:val="Heading1"/>
        <w:spacing w:line="276" w:lineRule="auto"/>
        <w:jc w:val="center"/>
        <w:rPr/>
      </w:pPr>
      <w:bookmarkStart w:colFirst="0" w:colLast="0" w:name="_fmz6clmzdgfa" w:id="1"/>
      <w:bookmarkEnd w:id="1"/>
      <w:r w:rsidDel="00000000" w:rsidR="00000000" w:rsidRPr="00000000">
        <w:rPr>
          <w:rtl w:val="0"/>
        </w:rPr>
        <w:t xml:space="preserve">nr ..............................</w:t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zawarta w dniu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....................2026 r.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pomiędzy:</w:t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Cambria" w:cs="Cambria" w:eastAsia="Cambria" w:hAnsi="Cambria"/>
        </w:rPr>
      </w:pPr>
      <w:bookmarkStart w:colFirst="0" w:colLast="0" w:name="_sk4sia65dizd" w:id="2"/>
      <w:bookmarkEnd w:id="2"/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Operą Krakowską w Krakowie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, z siedzibą przy ul. Lubicz 48, 31-512 Kraków, działającą na podstawie wpisu Nr RIK 2/99 do księgi rejestrowej instytucji kultury prowadzonej przez Samorząd Województwa Małopolskiego, NIP 6750006174, REGON 000278801 </w:t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reprezentowaną przez Dyrektora –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prof. dra hab.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Piotra Sułkowskiego,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zwaną dalej „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Zamawiającym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”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*gdy kontrahentem jest spółka prawa handlowego: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spółką pod firmą „…”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 siedzibą w ...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(wpisać 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tylko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nazwę miasta/miejscowości)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ul. ………., ……………….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(wpisać adres)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wpisaną do Rejestru Przedsiębiorców Krajowego Rejestru Sądowego pod numerem KRS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……..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 – zgodnie z wydrukiem z Centralnej Informacji Krajowego Rejestru Sądowego, stanowiącym załącznik do umowy, NIP ……………….., REGON …………………….., zwaną dalej 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„Wykonawcą”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reprezentowaną przez ..........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0"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/reprezentowaną przez … działającą/-ego na podstawie pełnomocnictwa, stanowiącego załącznik do umowy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*gdy kontrahentem jest osoba fizyczna prowadząca działalność gospodarczą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Panią/Panem ………………..,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prowadzącą/-ym działalność gospodarczą pod firmą „…” z siedzibą w …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(wpisać tylko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nazwę miasta/miejscowości)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ul. ………………..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(wpisać adres)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– zgodnie z wydrukiem z Centralnej Ewidencji i Informacji o Działalności Gospodarczej, stanowiącym załącznik do umowy, NIP ……………, REGON …………., zwaną/-ym dalej 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„Wykonawcą”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reprezentowaną/-ym przez … działającą/-ego na podstawie pełnomocnictwa, stanowiącego załącznik do umowy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2"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wspólnie zwanymi dalej 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„Stronami”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o następującej treści:</w:t>
      </w:r>
    </w:p>
    <w:p w:rsidR="00000000" w:rsidDel="00000000" w:rsidP="00000000" w:rsidRDefault="00000000" w:rsidRPr="00000000" w14:paraId="0000000E">
      <w:pPr>
        <w:pStyle w:val="Heading2"/>
        <w:rPr/>
      </w:pPr>
      <w:bookmarkStart w:colFirst="0" w:colLast="0" w:name="_5389vrp3ka8m" w:id="3"/>
      <w:bookmarkEnd w:id="3"/>
      <w:r w:rsidDel="00000000" w:rsidR="00000000" w:rsidRPr="00000000">
        <w:rPr>
          <w:rtl w:val="0"/>
        </w:rPr>
        <w:t xml:space="preserve">§1</w:t>
      </w:r>
    </w:p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tw7k7v88m2bv" w:id="4"/>
      <w:bookmarkEnd w:id="4"/>
      <w:r w:rsidDel="00000000" w:rsidR="00000000" w:rsidRPr="00000000">
        <w:rPr>
          <w:rtl w:val="0"/>
        </w:rPr>
        <w:t xml:space="preserve">PRZEDMIOT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Przedmiotem niniejszej umowy jest dostawa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(nazwa)…..(mark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a)...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…(model)………………...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3"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(Przedmiot zamówienia).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Umowa zostanie zrealizowana zgodnie z treścią Specyfikacji Warunków Zamówienia, Opisem Przedmiotu Zamówienia, oraz ofertą Wykonawcy.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oświadcza, że przedmiot zamówienia jest wolny od wad fizycznych oraz prawnych, nie jest przedmiotem zastawu oraz nie jest obciążony prawami osób trzecich.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oświadcza również, że nie zawierał umów i nie pozostaje w stosunkach prawnych, które mogą skutkować obciążeniem przedmiotu zamówienia w przyszłości.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Wraz z dostarczonym Przedmiotem zamówienia Wykonawca zobowiązany jest przekazać Zamawiającemu wszelkie dokumenty niezbędne do jego prawidłowego i zgodnego z przeznaczeniem użytkowania.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zobowiązuje się wykonać Przedmiot zamówienia z zachowaniem obowiązujących przepisów prawa, zgodnie z treścią i celem Umowy, przy dochowaniu najwyższej staranności oraz zgodnie z najlepszą praktyką i wiedzą zawodową.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umożliwi uprawnionemu przedstawicielowi Zamawiającego sprawdzenie Przedmiotu zamówienia przed podpisaniem protokołu odbioru w celu oceny stanu wykonania Przedmiotu zamówienia przez Wykonawcę, w szczególności celem upewnienia się, że jest wolny od wad fizycznych i odpowiada Opisowi Przedmiotu Zamówienia określonemu przez Zamawiającego, a także Ofercie Wykonawcy. W celu sprawdzenia Przedmiotu zamówienia Wykonawca dostarczy Zamawiającemu dokumentację techniczną wymaganą w Opisie przedmiotu zamówienia.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Własność Przedmiotu zamówienia przechodzi na Zamawiającego z chwilą podpisania protokołu odbioru.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Zamawiający zastrzega sobie prawo do odmowy przyjęcia Przedmiotu zamówienia, jeśli nie będzie spełniał warunków wskazanych w SWZ lub w ofercie Wykonawcy. W takim przypadku Zamawiający - według swojego wyboru - może wyznaczyć Wykonawcy dodatkowy termin na dostawę lub odst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ąpić od umowy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rPr/>
      </w:pPr>
      <w:bookmarkStart w:colFirst="0" w:colLast="0" w:name="_ymz5z8lrncbh" w:id="5"/>
      <w:bookmarkEnd w:id="5"/>
      <w:r w:rsidDel="00000000" w:rsidR="00000000" w:rsidRPr="00000000">
        <w:rPr>
          <w:rtl w:val="0"/>
        </w:rPr>
        <w:t xml:space="preserve">§2</w:t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bwk44wd5nql5" w:id="6"/>
      <w:bookmarkEnd w:id="6"/>
      <w:r w:rsidDel="00000000" w:rsidR="00000000" w:rsidRPr="00000000">
        <w:rPr>
          <w:rtl w:val="0"/>
        </w:rPr>
        <w:t xml:space="preserve">TERMIN REALIZACJI PRZEDMIOTU UMOWY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Termin dostawy Przedmiotu zamówienia do siedziby Zamawiającego: 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1"/>
          <w:bCs w:val="1"/>
          <w:highlight w:val="white"/>
          <w:rtl w:val="0"/>
        </w:rPr>
        <w:t xml:space="preserve">30 września 2026</w:t>
      </w:r>
      <w:r w:rsidDel="00000000" w:rsidR="00000000" w:rsidRPr="00000000">
        <w:rPr>
          <w:rFonts w:ascii="Cambria" w:cs="Cambria" w:eastAsia="Cambria" w:hAnsi="Cambria"/>
          <w:highlight w:val="white"/>
          <w:rtl w:val="0"/>
        </w:rPr>
        <w:t xml:space="preserve">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 datę dostawy uznaje się datę odbioru przez zamawiającego Przedmiotu zamówienia.</w:t>
      </w:r>
    </w:p>
    <w:p w:rsidR="00000000" w:rsidDel="00000000" w:rsidP="00000000" w:rsidRDefault="00000000" w:rsidRPr="00000000" w14:paraId="0000001D">
      <w:pPr>
        <w:pStyle w:val="Heading2"/>
        <w:jc w:val="center"/>
        <w:rPr/>
      </w:pPr>
      <w:bookmarkStart w:colFirst="0" w:colLast="0" w:name="_ux9o43vtz49r" w:id="7"/>
      <w:bookmarkEnd w:id="7"/>
      <w:r w:rsidDel="00000000" w:rsidR="00000000" w:rsidRPr="00000000">
        <w:rPr>
          <w:rtl w:val="0"/>
        </w:rPr>
        <w:t xml:space="preserve">§3</w:t>
      </w:r>
    </w:p>
    <w:p w:rsidR="00000000" w:rsidDel="00000000" w:rsidP="00000000" w:rsidRDefault="00000000" w:rsidRPr="00000000" w14:paraId="0000001E">
      <w:pPr>
        <w:pStyle w:val="Heading2"/>
        <w:jc w:val="center"/>
        <w:rPr>
          <w:rFonts w:ascii="Cambria" w:cs="Cambria" w:eastAsia="Cambria" w:hAnsi="Cambria"/>
        </w:rPr>
      </w:pPr>
      <w:bookmarkStart w:colFirst="0" w:colLast="0" w:name="_9a4654460jnp" w:id="8"/>
      <w:bookmarkEnd w:id="8"/>
      <w:r w:rsidDel="00000000" w:rsidR="00000000" w:rsidRPr="00000000">
        <w:rPr>
          <w:rtl w:val="0"/>
        </w:rPr>
        <w:t xml:space="preserve">PŁATNOŚCI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 tytułu należytego wykonania Umowy Zamawiający zapłaci Wykonawcy wynagrodzenie w wysokości: ____________________________________________zł brutto; (słownie: __________________________________ zł)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, netto _______________________________ zł (słownie: _________________________________ zł)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Kwota, o której mowa w zdaniu poprzednim zawiera należny podatek od towarów i usług (podatek VAT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……... %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w wysokości ___________________________ zł.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Zapłata wynagrodzenia, o którym mowa w ust. 1, nastąpi przelewem na rachunek bankowy wskazany przez Wykonawcę na fakturze, w terminie 30 dni od dnia dostarczenia Zamawiającemu prawidłowo wystawionej faktury VAT.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Podstawę do wystawienia faktury VAT stanowi podpisany przez Zamawiającego bez zastrzeżeń Protokół Odbioru.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Wynagrodzenie obejmuje wszelkie koszty związane z realizacją Umowy, w szczególności koszty opakowania, ubezpieczenia na czas transportu, a także wszelkie należne cła oraz podatki.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Zapłata wynagrodzenia następować będzie każdorazowo po zrealizowanej rezerwacji (zleceniu), w terminie 30 dni od otrzymania faktury VAT Wykonawcy.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Wynagrodzenie będzie płatne przelewem na rachunek bankowy Wykonawcy nr ……………………………………………………………… Za dzień zapłaty strony uznają dzień obciążenia rachunku bankowego Zamawiającego.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oświadcza i zapewnia, że ww. numer rachunku bankowego figuruje i będzie figurował na dzień zapłaty w wykazie podmiotów („Biała Lista”), o którym mowa w art. 96b ust.1 ustawy z dnia 11 marca 2004 r. o podatku od towarów i usług. W przypadku niefigurowania w ww. wykazie, Zamawiający wezwie Wykonawcę do wskazania rachunku zgodnego z tzw. „białą listą podatników VAT”, a 30-dniowy termin zapłaty, o którym mowa w ust. 6 powyżej biegnie od momentu podania prawidłowego rachunku bez prawa Wykonawcy do domagania się jakichkolwiek odsetek czy innych należności.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razie opóźnienia Zamawiającego w płatności Wykonawca ma prawo do naliczenia odsetek ustawowych za opóźnienie.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Zamawiający dopuszcza złożenie faktury w formie papierowej lub ustrukturyzowanego dokumentu elektronicznego złożonego za pośrednictwem Platformy Elektronicznego Fakturowania zwanej dalej PEF, zgodnie z ustawą o elektronicznym fakturowaniu w zamówieniach publicznych, koncesjach na roboty budowlane lub usługi oraz partnerstwie publiczno-prawnym z dnia 9 listopada 2018 r. (t.j. Dz. U. z 2020 r. poz. 1666 z późn. zm.). Zamawiający nie dopuszcza przesyłania innych ustrukturyzowanych dokumentów elektronicznych z wyjątkiem faktur.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Ustrukturyzowana faktura elektroniczna (w przypadku wyboru tej formy dokumentu) winna składać się z danych wymaganych przepisami ustawy o podatku od towarów i usług oraz danych zawierających numer umowy i nazwę przedsięwzięcia oraz dane dotyczące odbiorcy płatności.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Zamawiający informuje, że identyfikatorem PEPPOL/adresem PEF Zamawiającego, który pozwoli na złożenie ustrukturyzowanej faktury elektronicznej jest NIP 6750006174. Właściwy dla Zamawiającego jest Broker PEFexpert dostępny pod adresami: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https://efaktura.gov.pl (portal PEF); 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https://pefexpert.pl/ (broker).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.19685039370086" w:right="0" w:hanging="425.1968503937008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12. Od dnia wdrożenia obowiązku w zakresie przekazywania faktur za pośrednictwem Krajowego Systemu eFaktury (KSeF), wystawione faktury przekazuje się za pośrednictwem tego systemu.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psg1l91akg4y" w:id="9"/>
      <w:bookmarkEnd w:id="9"/>
      <w:r w:rsidDel="00000000" w:rsidR="00000000" w:rsidRPr="00000000">
        <w:rPr>
          <w:rtl w:val="0"/>
        </w:rPr>
        <w:t xml:space="preserve">§4</w:t>
      </w:r>
    </w:p>
    <w:p w:rsidR="00000000" w:rsidDel="00000000" w:rsidP="00000000" w:rsidRDefault="00000000" w:rsidRPr="00000000" w14:paraId="0000002E">
      <w:pPr>
        <w:pStyle w:val="Heading2"/>
        <w:rPr>
          <w:rFonts w:ascii="Cambria" w:cs="Cambria" w:eastAsia="Cambria" w:hAnsi="Cambria"/>
        </w:rPr>
      </w:pPr>
      <w:bookmarkStart w:colFirst="0" w:colLast="0" w:name="_m4h5acsrmeld" w:id="10"/>
      <w:bookmarkEnd w:id="10"/>
      <w:r w:rsidDel="00000000" w:rsidR="00000000" w:rsidRPr="00000000">
        <w:rPr>
          <w:rtl w:val="0"/>
        </w:rPr>
        <w:t xml:space="preserve">SPOSÓB REALIZACJI PRZEDMIOTU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zobowiązany jest do dostarczenia Przedmiotu zamówienia do siedziby Zamawiającego.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dostarczy Przedmiot zamówienia własnym transportem, na własny koszt i ryzyko.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jest zobowiązany do uzgodnienia terminu dostawy z Zamawiającym,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tym w szczególności do powiadomienia Zamawiającego o gotowości do realizacji dostawy, z co najmniej 2-dniowym wyprzedzeniem. Informację o akceptacji terminu Zamawiający przekazuje Wykonawcy pisemnie lub pocztą elektroniczną.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zobowiązany jest do dostarczenia Przedmiotu zamówienia do siedziby Zamawiającego wraz z jego wniesieniem do miejsca wskazanego przez Zamawiającego, rozpakowaniem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i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montażem.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zobowiązuje się poinformować Zamawiającego w formie pisemnej o wszelkich istotnych okolicznościach, które mogą mieć wpływ na realizację Przedmiotu Umowy przez Wykonawcę niezwłocznie, jednak nie później niż w terminie 3 dni od dnia ich zaistnienia.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Jeżeli okoliczności, o których mowa w ust. 5 uniemożliwiają Wykonawcy prawidłową realizację Przedmiotu Umowy, Zamawiający ma prawo do odstąpienia od Umowy w terminie 15 dni od dnia powzięcia informacji o zaistnieniu tych okoliczności.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ponosi wyłączną odpowiedzialność wobec osób trzecich za szkody powstałe w związku z realizacją Przedmiotu Umowy.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Ilekroć w Umowie jest mowa o dniach roboczych należy rozumieć przez to dni tygodnia od poniedziałku do piątku, z wyłączeniem dni ustawowo wolnych od pracy oraz dni wolnych u Zamawiającego.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Gdy w treści Umowy występuje odniesienie do dni bez bliższego określenia należy pod tym pojęciem rozumieć dni kalendarzowe.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jc w:val="center"/>
        <w:rPr/>
      </w:pPr>
      <w:bookmarkStart w:colFirst="0" w:colLast="0" w:name="_m6jvh62winmk" w:id="11"/>
      <w:bookmarkEnd w:id="11"/>
      <w:r w:rsidDel="00000000" w:rsidR="00000000" w:rsidRPr="00000000">
        <w:rPr>
          <w:rtl w:val="0"/>
        </w:rPr>
        <w:t xml:space="preserve">§5</w:t>
      </w:r>
    </w:p>
    <w:p w:rsidR="00000000" w:rsidDel="00000000" w:rsidP="00000000" w:rsidRDefault="00000000" w:rsidRPr="00000000" w14:paraId="00000039">
      <w:pPr>
        <w:pStyle w:val="Heading2"/>
        <w:jc w:val="center"/>
        <w:rPr>
          <w:rFonts w:ascii="Cambria" w:cs="Cambria" w:eastAsia="Cambria" w:hAnsi="Cambria"/>
        </w:rPr>
      </w:pPr>
      <w:bookmarkStart w:colFirst="0" w:colLast="0" w:name="_39nea7l4ny68" w:id="12"/>
      <w:bookmarkEnd w:id="12"/>
      <w:r w:rsidDel="00000000" w:rsidR="00000000" w:rsidRPr="00000000">
        <w:rPr>
          <w:rtl w:val="0"/>
        </w:rPr>
        <w:t xml:space="preserve">WSPÓŁPRACA STRON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Każda ze Stron zobowiązuje się wykonać Umowę zgodnie z obowiązującymi przepisami oraz jej treścią i celem.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zobowiązuj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e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się do współpracy z Zamawiającym w trakcie realizacji Przedmiotu zamówienia.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Zamawiający zobowiązuje się do współdziałania z Wykonawcą w zakresie realizacji Przedmiotu zamówienia, w tym w szczególności do udzielania Wykonawcy wszelkich informacji niezbędnych do prawidłowej realizacji umowy oraz udostępnienia wszelkich dokumentów mających wpływ na realizację umowy, w tym także ich zmian i aktualizacji.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Osobami uprawnionymi do kontaktu są: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 stronie Wykonawcy ____________________, tel. __________________________, </w:t>
        <w:br w:type="textWrapping"/>
        <w:t xml:space="preserve">e-mail: _____________________;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 stronie Zamawiającego: _________________, tel. _________________________, </w:t>
        <w:br w:type="textWrapping"/>
        <w:t xml:space="preserve">e-mail: _____________________;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Każda ze Stron zobowiązuje się niezwłocznie zawiadomić drugą Stronę o zmianie osoby, adresu, numeru telefonu, o których mowa w ust. 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2"/>
        <w:jc w:val="center"/>
        <w:rPr/>
      </w:pPr>
      <w:bookmarkStart w:colFirst="0" w:colLast="0" w:name="_z7ttyopg765o" w:id="13"/>
      <w:bookmarkEnd w:id="13"/>
      <w:r w:rsidDel="00000000" w:rsidR="00000000" w:rsidRPr="00000000">
        <w:rPr>
          <w:rtl w:val="0"/>
        </w:rPr>
        <w:t xml:space="preserve">§6</w:t>
      </w:r>
    </w:p>
    <w:p w:rsidR="00000000" w:rsidDel="00000000" w:rsidP="00000000" w:rsidRDefault="00000000" w:rsidRPr="00000000" w14:paraId="00000042">
      <w:pPr>
        <w:pStyle w:val="Heading2"/>
        <w:jc w:val="center"/>
        <w:rPr>
          <w:rFonts w:ascii="Cambria" w:cs="Cambria" w:eastAsia="Cambria" w:hAnsi="Cambria"/>
        </w:rPr>
      </w:pPr>
      <w:bookmarkStart w:colFirst="0" w:colLast="0" w:name="_1o8o56p9obg6" w:id="14"/>
      <w:bookmarkEnd w:id="14"/>
      <w:r w:rsidDel="00000000" w:rsidR="00000000" w:rsidRPr="00000000">
        <w:rPr>
          <w:rtl w:val="0"/>
        </w:rPr>
        <w:t xml:space="preserve">ODBIÓR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Prawidłowa realizacja dostawy przez Wykonawcę zostanie potwierdzona poprzez podpisanie Protokołu Odbioru przez Zamawiającego oraz Wykonawcę.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Podczas procedury odbioru Zamawiający w szczególności zweryfikuje czy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Przedmiot zamówienia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spełnia wymogi Opisu przedmiotu zamówienia.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zgłoszenia przez Zamawiającego zastrzeżeń, Wykonawca zobowiązany jest do usunięcia stwierdzonych wad/dostarczenia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Przedmiotu zamówienia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wolnego od wad w terminie wyznaczonym przez Zamawiającego, nie dłuższym jednak niż 7 dni.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bezskutecznego upływu terminu na usunięcie wad/dostarczenie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Przedmiotu zamówienia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wolnego od wad Zamawiający jest uprawniony do odstąpienia od Umowy w terminie 30 dni od dnia powzięcia informacji o zaistnieniu okoliczności uzasadniającej odstąpienie.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2"/>
        <w:jc w:val="center"/>
        <w:rPr/>
      </w:pPr>
      <w:bookmarkStart w:colFirst="0" w:colLast="0" w:name="_tnxcn67thosv" w:id="15"/>
      <w:bookmarkEnd w:id="15"/>
      <w:r w:rsidDel="00000000" w:rsidR="00000000" w:rsidRPr="00000000">
        <w:rPr>
          <w:rtl w:val="0"/>
        </w:rPr>
        <w:t xml:space="preserve">§ 7</w:t>
      </w:r>
    </w:p>
    <w:p w:rsidR="00000000" w:rsidDel="00000000" w:rsidP="00000000" w:rsidRDefault="00000000" w:rsidRPr="00000000" w14:paraId="00000048">
      <w:pPr>
        <w:pStyle w:val="Heading2"/>
        <w:jc w:val="center"/>
        <w:rPr>
          <w:rFonts w:ascii="Cambria" w:cs="Cambria" w:eastAsia="Cambria" w:hAnsi="Cambria"/>
        </w:rPr>
      </w:pPr>
      <w:bookmarkStart w:colFirst="0" w:colLast="0" w:name="_gglgbccog17" w:id="16"/>
      <w:bookmarkEnd w:id="16"/>
      <w:r w:rsidDel="00000000" w:rsidR="00000000" w:rsidRPr="00000000">
        <w:rPr>
          <w:rtl w:val="0"/>
        </w:rPr>
        <w:t xml:space="preserve">PODWYKONAWCY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może powierzyć wykonanie określonych prac podwykonawcom.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powierzenia wykonania Przedmiotu Umowy osobom trzecim, Wykonawca ponosi odpowiedzialność za ich działania i zaniechania jak za własne.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 tytułu realizacji Przedmiotu Umowy podwykonawca nie będzie zgłaszał żadnych roszczeń w stosunku do Zamawiającego.</w:t>
      </w:r>
    </w:p>
    <w:p w:rsidR="00000000" w:rsidDel="00000000" w:rsidP="00000000" w:rsidRDefault="00000000" w:rsidRPr="00000000" w14:paraId="0000004C">
      <w:pPr>
        <w:pStyle w:val="Heading2"/>
        <w:jc w:val="center"/>
        <w:rPr/>
      </w:pPr>
      <w:bookmarkStart w:colFirst="0" w:colLast="0" w:name="_21yzpciz9e2m" w:id="17"/>
      <w:bookmarkEnd w:id="17"/>
      <w:r w:rsidDel="00000000" w:rsidR="00000000" w:rsidRPr="00000000">
        <w:rPr>
          <w:rtl w:val="0"/>
        </w:rPr>
        <w:t xml:space="preserve">§ 8</w:t>
      </w:r>
    </w:p>
    <w:p w:rsidR="00000000" w:rsidDel="00000000" w:rsidP="00000000" w:rsidRDefault="00000000" w:rsidRPr="00000000" w14:paraId="0000004D">
      <w:pPr>
        <w:pStyle w:val="Heading2"/>
        <w:jc w:val="center"/>
        <w:rPr/>
      </w:pPr>
      <w:bookmarkStart w:colFirst="0" w:colLast="0" w:name="_ellleu1btk3w" w:id="18"/>
      <w:bookmarkEnd w:id="18"/>
      <w:r w:rsidDel="00000000" w:rsidR="00000000" w:rsidRPr="00000000">
        <w:rPr>
          <w:rtl w:val="0"/>
        </w:rPr>
        <w:t xml:space="preserve">KARY UMOWNE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Zamawiający jest uprawniony do nałożenia na Wykonawcę kary umownej w następujących przypadkach i w następującej wysokości: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 tytułu zwłoki w dostawie Przedmiotu zamówienia do siedziby Zamawiającego - w wysokości 1 % wynagrodzenia umownego brutto, za każdy rozpoczęty dzień zwłoki;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 tytułu zwłoki w usunięciu wad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dostarczenia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woln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ej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od wad, stwierdzonych w toku odbioru - w wysokości 0,5 % wynagrodzenia umownego brutto, za każdy rozpoczęty dzień zwłoki;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 tytułu zwłoki w wykonywaniu obowiązków w okresie gwarancyjnym: w wysokości 0,5 % wynagrodzenia umownego brutto, za każdy rozpoczęty dzień zwłoki.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Kary umowne mogą podlegać łączeniu.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wyraża zgodę na potrącenie kar umownych z należności Zamawiającego wobec Wykonawcy.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Niezależnie od kar umownych określonych w ust. 1 powyżej w przypadku odstąpienia przez Zamawiającego od Umowy lub rozwiązania Umowy z przyczyn leżących po stronie Wykonawcy, Zamawiający jest uprawniony do nałożenia na Wykonawcę kary umownej w wysokości 10% wynagrodzenia umownego brutto.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Zastrzeżone powyżej kary umowne nie przekroczą w sumie 20% wartości umowy brutto.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Uprawnienie do żądania kary umownej nie wyłącza uprawnienia Zamawiającego do dochodzenia naprawienia przez Wykonawcę szkody przewyższającej wysokość kary umownej, na zasadach ogólnych.</w:t>
      </w:r>
    </w:p>
    <w:p w:rsidR="00000000" w:rsidDel="00000000" w:rsidP="00000000" w:rsidRDefault="00000000" w:rsidRPr="00000000" w14:paraId="00000057">
      <w:pPr>
        <w:pStyle w:val="Heading2"/>
        <w:jc w:val="center"/>
        <w:rPr/>
      </w:pPr>
      <w:bookmarkStart w:colFirst="0" w:colLast="0" w:name="_8qlxf29r6jq8" w:id="19"/>
      <w:bookmarkEnd w:id="19"/>
      <w:r w:rsidDel="00000000" w:rsidR="00000000" w:rsidRPr="00000000">
        <w:rPr>
          <w:rtl w:val="0"/>
        </w:rPr>
        <w:t xml:space="preserve">§9</w:t>
      </w:r>
    </w:p>
    <w:p w:rsidR="00000000" w:rsidDel="00000000" w:rsidP="00000000" w:rsidRDefault="00000000" w:rsidRPr="00000000" w14:paraId="00000058">
      <w:pPr>
        <w:pStyle w:val="Heading2"/>
        <w:jc w:val="center"/>
        <w:rPr>
          <w:rFonts w:ascii="Cambria" w:cs="Cambria" w:eastAsia="Cambria" w:hAnsi="Cambria"/>
        </w:rPr>
      </w:pPr>
      <w:bookmarkStart w:colFirst="0" w:colLast="0" w:name="_o7o4z19nvswd" w:id="20"/>
      <w:bookmarkEnd w:id="20"/>
      <w:r w:rsidDel="00000000" w:rsidR="00000000" w:rsidRPr="00000000">
        <w:rPr>
          <w:rtl w:val="0"/>
        </w:rPr>
        <w:t xml:space="preserve">ODSTĄPIENIE OD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Zamawiający może odstąpić do Umowy w przypadkach przewidzianych w niniejszej Umowie, Kodeksie cywilnym oraz w ustawie Pzp.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Niezależnie od ust. 1 Zamawiający może odstąpić od Umowy w przypadku rażącego naruszenia przez drugą ze Stron postanowień Umowy.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rażących naruszeń postanowień Umowy zalicza się w szczególności zwłokę w realizacji Przedmiotu Umowy przekraczającą 10 dni lub dostarczenie Przedmiotu Umowy niezgodnego z Umową.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zaistnienia okoliczności uzasadniających odstąpienie od Umowy Zamawiający może odstąpić od Umowy w terminie 30 dni od dnia powzięcia informacji o zaistnieniu okoliczności uzasadniających skorzystanie z prawa odstąpienia.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Oświadczenie o odstąpieniu od Umowy powinno być sporządzone na piśmie pod rygorem nieważności.</w:t>
      </w:r>
    </w:p>
    <w:p w:rsidR="00000000" w:rsidDel="00000000" w:rsidP="00000000" w:rsidRDefault="00000000" w:rsidRPr="00000000" w14:paraId="0000005E">
      <w:pPr>
        <w:pStyle w:val="Heading2"/>
        <w:jc w:val="center"/>
        <w:rPr/>
      </w:pPr>
      <w:bookmarkStart w:colFirst="0" w:colLast="0" w:name="_v3c9i59gxxsh" w:id="21"/>
      <w:bookmarkEnd w:id="21"/>
      <w:r w:rsidDel="00000000" w:rsidR="00000000" w:rsidRPr="00000000">
        <w:rPr>
          <w:rtl w:val="0"/>
        </w:rPr>
        <w:t xml:space="preserve">§10</w:t>
      </w:r>
    </w:p>
    <w:p w:rsidR="00000000" w:rsidDel="00000000" w:rsidP="00000000" w:rsidRDefault="00000000" w:rsidRPr="00000000" w14:paraId="0000005F">
      <w:pPr>
        <w:pStyle w:val="Heading2"/>
        <w:jc w:val="center"/>
        <w:rPr/>
      </w:pPr>
      <w:bookmarkStart w:colFirst="0" w:colLast="0" w:name="_a9bpalqqsp9d" w:id="22"/>
      <w:bookmarkEnd w:id="22"/>
      <w:r w:rsidDel="00000000" w:rsidR="00000000" w:rsidRPr="00000000">
        <w:rPr>
          <w:rtl w:val="0"/>
        </w:rPr>
        <w:t xml:space="preserve">GWARANCJA I RĘKOJMIA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udziela rękojmi i gwarancji na Przedmiot zamówienia na okres ……… miesięcy.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Bieg okresu rękojmi i gwarancji rozpoczyna się od dnia podpisania przez Zamawiającego Protokołu Odbioru.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okresie gwarancji i rękojmi Wykonawca zapewni w ramach wynagrodzenia, o którym mowa w postanowieniu §3 ust. 1 Umowy, usuwanie wszelkich wad Przedmiotu zamówienia.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Wady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będą zgłaszane przez Zamawiającego pocztą elektroniczną lub telefonicznie: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Tel. .....................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 mail: .................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Zgłoszenie telefoniczne musi zostać potwierdzone poprzez e-mail. W zgłoszeniu Zamawiający wskaże termin usunięcia wady nie późniejszy niż 14 dni od daty zgłoszenia.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Usunięcie wady powinno nastąpić w terminie wyznaczonym przez Zamawiającego nie krótszym niż 5 dni roboczych. W przypadku, gdy naprawa uzależniona jest od dostaw producenta sprzętu lub części zamiennych termin naprawy może zostać przedłużony, nie więcej jednak niż o kolejne 20 dni roboczych.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Usługi gwarancyjne świadczone będą w miejscu użytkowania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Koszty dojazdu do miejsca użytkowania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pokrywa Wykonawca. Naprawa poza miejscem użytkowania sprzętu będzie możliwa tylko wówczas, gdy nie będzie możliwa w miejscu użytkowania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Koszty transportu do miejsca naprawy i z powrotem do miejsca użytkowania sprzętu ponosi Wykonawca.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zobowiązuje się do dostarczenia nowe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j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 identycznych lub lepszych parametrach w przypadku wystąpienia kolejnej wady po dotychczasowej trzykrotnej naprawie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uwzględnienia reklamacji przez Wykonawcę okres gwarancji/rękojmi ulega przedłużeniu odpowiednio: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36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naprawy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o okres wykonywania naprawy;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36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dokonania wymiany: rozpoczyna bieg na nowo od dnia dostarczenia wymienione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j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lampy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2"/>
        <w:jc w:val="center"/>
        <w:rPr/>
      </w:pPr>
      <w:bookmarkStart w:colFirst="0" w:colLast="0" w:name="_f86ge12qpv9t" w:id="23"/>
      <w:bookmarkEnd w:id="23"/>
      <w:r w:rsidDel="00000000" w:rsidR="00000000" w:rsidRPr="00000000">
        <w:rPr>
          <w:rtl w:val="0"/>
        </w:rPr>
        <w:t xml:space="preserve">§11</w:t>
      </w:r>
    </w:p>
    <w:p w:rsidR="00000000" w:rsidDel="00000000" w:rsidP="00000000" w:rsidRDefault="00000000" w:rsidRPr="00000000" w14:paraId="0000006E">
      <w:pPr>
        <w:pStyle w:val="Heading2"/>
        <w:jc w:val="center"/>
        <w:rPr>
          <w:rFonts w:ascii="Cambria" w:cs="Cambria" w:eastAsia="Cambria" w:hAnsi="Cambria"/>
        </w:rPr>
      </w:pPr>
      <w:bookmarkStart w:colFirst="0" w:colLast="0" w:name="_s7q12ia8lfpb" w:id="24"/>
      <w:bookmarkEnd w:id="24"/>
      <w:r w:rsidDel="00000000" w:rsidR="00000000" w:rsidRPr="00000000">
        <w:rPr>
          <w:rtl w:val="0"/>
        </w:rPr>
        <w:t xml:space="preserve">ZMIANA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Strony dopuszczają możliwość zmiany umowy w następujących przypadkach: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Zmiana umowy może być dokonana w przypadkach ustawowo dopuszczalnych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przepisem art. 455 ustawy Prawo zamówień publicznych oraz w okolicznościach przewidzianych w niniejszej umowie.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hanging="36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Przewidywane zmiany: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6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Zmiana terminów przewidzianych w umowie, wywołana wystąpieniem siły wyższej mającej bezpośredni wpływ na terminowość dostawy. Siła wyższa, o której mowa to zdarzenie niezależne od Wykonawcy, niestanowiące jego problemów organizacyjnych, którego strony umowy nie mogły przewidzieć, któremu nie mogły zapobiec, ani któremu nie mogły przeciwdziałać, a które uniemożliwiają Wykonawcy wykonanie w części lub w całości jego zobowiązania wynikającego z niniejszej umowy albo mającej bezpośredni wpływ na terminowość realizacji usługi. Strony za okoliczności siły wyższej uznają: ogłoszone stany klęski żywiołowej, w tym powódź i trzęsienie ziemi, upadek statku powietrznego, strajki generalne lub lokalne, działania wojenne lub ogłoszenie stanu wojennego lub wyjątkowego, atak/zagrożenie terrorystyczne, epidemie, gwałtowne zjawiska atmosferyczne. Jeżeli wskutek siły wyższej Wykonawca nie będzie mógł wykonywać swoich obowiązków umownych w całości lub części, niezwłocznie powiadomi o tym Zamawiającego. W takim przypadku Strony uzgadniają sposób i zasady dalszego wykonywania umowy lub umowa zostaje rozwiązana.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Zmiany danych identyfikacyjnych (w tym adresowych i teleadresowych) Stron i osób reprezentujących Strony (w szczególności z powodu nieprzewidzianych zmian organizacyjnych, choroby, wypadków losowych),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Zmiany wpisów w KRS, wpisie do CEIDG w trakcie realizacji zamówienia dotyczące Wykonawcy,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Zmiany Umowy wymagają formy pisemnej pod rygorem nieważności.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Zmiana Umowy nie powoduje konieczności zwiększenia wynagrodzenia 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Heading2"/>
        <w:rPr/>
      </w:pPr>
      <w:bookmarkStart w:colFirst="0" w:colLast="0" w:name="_4h3olm2vkvwf" w:id="25"/>
      <w:bookmarkEnd w:id="25"/>
      <w:r w:rsidDel="00000000" w:rsidR="00000000" w:rsidRPr="00000000">
        <w:rPr>
          <w:rtl w:val="0"/>
        </w:rPr>
        <w:t xml:space="preserve">§ 12</w:t>
      </w:r>
    </w:p>
    <w:p w:rsidR="00000000" w:rsidDel="00000000" w:rsidP="00000000" w:rsidRDefault="00000000" w:rsidRPr="00000000" w14:paraId="00000078">
      <w:pPr>
        <w:pStyle w:val="Heading2"/>
        <w:rPr/>
      </w:pPr>
      <w:bookmarkStart w:colFirst="0" w:colLast="0" w:name="_7prysunj4xi9" w:id="26"/>
      <w:bookmarkEnd w:id="26"/>
      <w:r w:rsidDel="00000000" w:rsidR="00000000" w:rsidRPr="00000000">
        <w:rPr>
          <w:rtl w:val="0"/>
        </w:rPr>
        <w:t xml:space="preserve">POSTANOWIENIA KOŃCOWE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Wykonawca nie może przenieść na osoby trzecie wierzytelności wynikających z Umowy bez uprzedniej pisemnej zgody Zamawiającego ani regulować ich w drodze kompensaty.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Wszelkie spory, mogące wyniknąć w związku z obowiązywaniem niniejszej Umowy, Strony będą się starały rozwiązać na drodze negocjacji lub ugody. W przypadku niemożności rozwiązania sporów w taki sposób, będą one rozpatrywane przez sąd powszechny właściwy miejscowo dla Zamawiającego.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sprawach nieuregulowanych w niniejszej Umowie mają zastosowanie przepisy ustawy Prawo zamówień publicznych oraz kodeksu cywilnego.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1"/>
          <w:numId w:val="13"/>
        </w:numPr>
        <w:spacing w:after="80" w:before="80" w:lineRule="auto"/>
        <w:ind w:left="425.19685039370086" w:right="-211" w:hanging="36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Umowę sporządzono w dwóch jednobrzmiących egzemplarzach, po jednym dla każdej ze Stron/Umowa została zawarta w formie elektronicznej, w dniu podpisania przez ostatnią ze Stron lub Umowa zawarta została w formie elektronicznej, podpisanej kwalifikowanym podpisem elektronicznym.</w:t>
      </w:r>
      <w:r w:rsidDel="00000000" w:rsidR="00000000" w:rsidRPr="00000000">
        <w:rPr>
          <w:rFonts w:ascii="Cambria" w:cs="Cambria" w:eastAsia="Cambria" w:hAnsi="Cambria"/>
          <w:vertAlign w:val="superscript"/>
        </w:rPr>
        <w:footnoteReference w:customMarkFollows="0"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Osobą odpowiedzialną za realizację Umowy ze strony Zamawiającego jest: ___________, tel. _____________,e-mail: ______________,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Osobą odpowiedzialną za realizację Umowy ze strony Wykonawcy jest: _______________, tel. _____________,e-mail: ______________.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17" w:top="992.1259842519685" w:left="992.1259842519685" w:right="573.5433070866151" w:header="36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  <w:font w:name="Calibri"/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jc w:val="right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  <w:t xml:space="preserve"> Jeżeli przy zawarciu umowy działa osoba/-y pełniąca/-e funkcję organu (członka organu) lub prokurent spółki.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  <w:t xml:space="preserve"> Jeżeli przy zawarciu umowy działa pełnomocnik spółki.</w:t>
      </w: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  <w:t xml:space="preserve"> Jeżeli przy zawarciu umowy działa pełnomocnik tej osoby.</w:t>
      </w:r>
      <w:r w:rsidDel="00000000" w:rsidR="00000000" w:rsidRPr="00000000">
        <w:rPr>
          <w:rtl w:val="0"/>
        </w:rPr>
      </w:r>
    </w:p>
  </w:footnote>
  <w:footnote w:id="3"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Wpisać nazwę odpowiedniej części zamówienia.</w:t>
      </w:r>
    </w:p>
  </w:footnote>
  <w:footnote w:id="4">
    <w:p w:rsidR="00000000" w:rsidDel="00000000" w:rsidP="00000000" w:rsidRDefault="00000000" w:rsidRPr="00000000" w14:paraId="00000084">
      <w:pPr>
        <w:ind w:left="483" w:hanging="37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niepotrzebne skreślić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spacing w:after="160" w:line="256" w:lineRule="auto"/>
      <w:jc w:val="righ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CK-03/200-06/26, Załącznik nr 2 do SWZ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spacing w:after="160" w:line="256" w:lineRule="auto"/>
      <w:jc w:val="right"/>
      <w:rPr/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CK-03/200-06/26, Załącznik nr 2 do SWZ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ind w:left="786" w:hanging="360.00000000000006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decimal"/>
      <w:lvlText w:val="%1)"/>
      <w:lvlJc w:val="left"/>
      <w:pPr>
        <w:ind w:left="786" w:hanging="360.00000000000006"/>
      </w:pPr>
      <w:rPr/>
    </w:lvl>
    <w:lvl w:ilvl="1">
      <w:start w:val="1"/>
      <w:numFmt w:val="decimal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abstractNum w:abstractNumId="14">
    <w:lvl w:ilvl="0">
      <w:start w:val="1"/>
      <w:numFmt w:val="lowerLetter"/>
      <w:lvlText w:val="%1)"/>
      <w:lvlJc w:val="left"/>
      <w:pPr>
        <w:ind w:left="1146" w:hanging="360"/>
      </w:pPr>
      <w:rPr/>
    </w:lvl>
    <w:lvl w:ilvl="1">
      <w:start w:val="1"/>
      <w:numFmt w:val="lowerLetter"/>
      <w:lvlText w:val="%2."/>
      <w:lvlJc w:val="left"/>
      <w:pPr>
        <w:ind w:left="1866" w:hanging="360"/>
      </w:pPr>
      <w:rPr/>
    </w:lvl>
    <w:lvl w:ilvl="2">
      <w:start w:val="1"/>
      <w:numFmt w:val="lowerRoman"/>
      <w:lvlText w:val="%3."/>
      <w:lvlJc w:val="right"/>
      <w:pPr>
        <w:ind w:left="2586" w:hanging="180"/>
      </w:pPr>
      <w:rPr/>
    </w:lvl>
    <w:lvl w:ilvl="3">
      <w:start w:val="1"/>
      <w:numFmt w:val="decimal"/>
      <w:lvlText w:val="%4."/>
      <w:lvlJc w:val="left"/>
      <w:pPr>
        <w:ind w:left="3306" w:hanging="360"/>
      </w:pPr>
      <w:rPr/>
    </w:lvl>
    <w:lvl w:ilvl="4">
      <w:start w:val="1"/>
      <w:numFmt w:val="lowerLetter"/>
      <w:lvlText w:val="%5."/>
      <w:lvlJc w:val="left"/>
      <w:pPr>
        <w:ind w:left="4026" w:hanging="360"/>
      </w:pPr>
      <w:rPr/>
    </w:lvl>
    <w:lvl w:ilvl="5">
      <w:start w:val="1"/>
      <w:numFmt w:val="lowerRoman"/>
      <w:lvlText w:val="%6."/>
      <w:lvlJc w:val="right"/>
      <w:pPr>
        <w:ind w:left="4746" w:hanging="180"/>
      </w:pPr>
      <w:rPr/>
    </w:lvl>
    <w:lvl w:ilvl="6">
      <w:start w:val="1"/>
      <w:numFmt w:val="decimal"/>
      <w:lvlText w:val="%7."/>
      <w:lvlJc w:val="left"/>
      <w:pPr>
        <w:ind w:left="5466" w:hanging="360"/>
      </w:pPr>
      <w:rPr/>
    </w:lvl>
    <w:lvl w:ilvl="7">
      <w:start w:val="1"/>
      <w:numFmt w:val="lowerLetter"/>
      <w:lvlText w:val="%8."/>
      <w:lvlJc w:val="left"/>
      <w:pPr>
        <w:ind w:left="6186" w:hanging="360"/>
      </w:pPr>
      <w:rPr/>
    </w:lvl>
    <w:lvl w:ilvl="8">
      <w:start w:val="1"/>
      <w:numFmt w:val="lowerRoman"/>
      <w:lvlText w:val="%9."/>
      <w:lvlJc w:val="right"/>
      <w:pPr>
        <w:ind w:left="6906" w:hanging="180"/>
      </w:pPr>
      <w:rPr/>
    </w:lvl>
  </w:abstractNum>
  <w:abstractNum w:abstractNumId="15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line="276" w:lineRule="auto"/>
      <w:jc w:val="center"/>
    </w:pPr>
    <w:rPr>
      <w:rFonts w:ascii="Cambria" w:cs="Cambria" w:eastAsia="Cambria" w:hAnsi="Cambria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120" w:lineRule="auto"/>
      <w:jc w:val="center"/>
    </w:pPr>
    <w:rPr>
      <w:rFonts w:ascii="Cambria" w:cs="Cambria" w:eastAsia="Cambria" w:hAnsi="Cambria"/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